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3" w:rsidRDefault="00A120EF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917663" w:rsidRDefault="00A120EF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3</w:t>
      </w:r>
      <w:r w:rsidR="00A952D8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期</w:t>
      </w:r>
    </w:p>
    <w:p w:rsidR="00917663" w:rsidRDefault="00917663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F22575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A952D8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F22575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A952D8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日，丽水市各地城市空气质量优良率为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。地表水自动站Ⅰ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Ⅲ类水质比例为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个地表水自动站中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个国考断面地表水自动站达标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个，超标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个；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个省控断面水质自动站达标</w:t>
      </w:r>
      <w:r w:rsidR="00104589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个，超标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个；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个饮用水源地中达标</w:t>
      </w:r>
      <w:r w:rsidR="000F1CC9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个，</w:t>
      </w:r>
      <w:r w:rsidR="000F1CC9">
        <w:rPr>
          <w:rFonts w:hint="eastAsia"/>
          <w:sz w:val="32"/>
          <w:szCs w:val="32"/>
        </w:rPr>
        <w:t>故障</w:t>
      </w:r>
      <w:r w:rsidR="000F1CC9">
        <w:rPr>
          <w:rFonts w:hint="eastAsia"/>
          <w:sz w:val="32"/>
          <w:szCs w:val="32"/>
        </w:rPr>
        <w:t>1</w:t>
      </w:r>
      <w:r w:rsidR="000F1CC9">
        <w:rPr>
          <w:rFonts w:hint="eastAsia"/>
          <w:sz w:val="32"/>
          <w:szCs w:val="32"/>
        </w:rPr>
        <w:t>个，</w:t>
      </w:r>
      <w:r>
        <w:rPr>
          <w:rFonts w:hint="eastAsia"/>
          <w:sz w:val="32"/>
          <w:szCs w:val="32"/>
        </w:rPr>
        <w:t>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个，具体见附表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F22575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A952D8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 w:rsidR="00917663" w:rsidRDefault="00A120E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A120EF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 w:rsidR="00F22575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A952D8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917663">
        <w:trPr>
          <w:trHeight w:val="535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PM2.5浓度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917663" w:rsidRDefault="00C362DE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30</w:t>
            </w:r>
          </w:p>
        </w:tc>
        <w:tc>
          <w:tcPr>
            <w:tcW w:w="1250" w:type="pct"/>
            <w:vAlign w:val="center"/>
          </w:tcPr>
          <w:p w:rsidR="00917663" w:rsidRDefault="00C362DE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11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2130" w:type="dxa"/>
            <w:vAlign w:val="center"/>
          </w:tcPr>
          <w:p w:rsidR="00917663" w:rsidRDefault="00C362D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37</w:t>
            </w:r>
          </w:p>
        </w:tc>
        <w:tc>
          <w:tcPr>
            <w:tcW w:w="2130" w:type="dxa"/>
            <w:vAlign w:val="center"/>
          </w:tcPr>
          <w:p w:rsidR="00917663" w:rsidRDefault="00C362D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10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2130" w:type="dxa"/>
            <w:vAlign w:val="center"/>
          </w:tcPr>
          <w:p w:rsidR="00917663" w:rsidRDefault="00C362D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25</w:t>
            </w:r>
          </w:p>
        </w:tc>
        <w:tc>
          <w:tcPr>
            <w:tcW w:w="2130" w:type="dxa"/>
            <w:vAlign w:val="center"/>
          </w:tcPr>
          <w:p w:rsidR="00917663" w:rsidRDefault="00F2257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12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2130" w:type="dxa"/>
            <w:vAlign w:val="center"/>
          </w:tcPr>
          <w:p w:rsidR="00917663" w:rsidRDefault="00C362D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34</w:t>
            </w:r>
          </w:p>
        </w:tc>
        <w:tc>
          <w:tcPr>
            <w:tcW w:w="2130" w:type="dxa"/>
            <w:vAlign w:val="center"/>
          </w:tcPr>
          <w:p w:rsidR="00917663" w:rsidRDefault="00F2257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12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2130" w:type="dxa"/>
            <w:vAlign w:val="center"/>
          </w:tcPr>
          <w:p w:rsidR="00917663" w:rsidRDefault="00C362D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29</w:t>
            </w:r>
          </w:p>
        </w:tc>
        <w:tc>
          <w:tcPr>
            <w:tcW w:w="2130" w:type="dxa"/>
            <w:vAlign w:val="center"/>
          </w:tcPr>
          <w:p w:rsidR="00917663" w:rsidRDefault="00F2257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14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2130" w:type="dxa"/>
            <w:vAlign w:val="center"/>
          </w:tcPr>
          <w:p w:rsidR="00917663" w:rsidRDefault="00C362D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31</w:t>
            </w:r>
          </w:p>
        </w:tc>
        <w:tc>
          <w:tcPr>
            <w:tcW w:w="2130" w:type="dxa"/>
            <w:vAlign w:val="center"/>
          </w:tcPr>
          <w:p w:rsidR="00917663" w:rsidRDefault="00C362D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10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2130" w:type="dxa"/>
            <w:vAlign w:val="center"/>
          </w:tcPr>
          <w:p w:rsidR="00917663" w:rsidRDefault="00C362D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25</w:t>
            </w:r>
          </w:p>
        </w:tc>
        <w:tc>
          <w:tcPr>
            <w:tcW w:w="2130" w:type="dxa"/>
            <w:vAlign w:val="center"/>
          </w:tcPr>
          <w:p w:rsidR="00917663" w:rsidRDefault="00C362D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2130" w:type="dxa"/>
            <w:vAlign w:val="center"/>
          </w:tcPr>
          <w:p w:rsidR="00917663" w:rsidRDefault="00C362D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31</w:t>
            </w:r>
          </w:p>
        </w:tc>
        <w:tc>
          <w:tcPr>
            <w:tcW w:w="2130" w:type="dxa"/>
            <w:vAlign w:val="center"/>
          </w:tcPr>
          <w:p w:rsidR="00917663" w:rsidRDefault="00C362D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10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2130" w:type="dxa"/>
            <w:vAlign w:val="center"/>
          </w:tcPr>
          <w:p w:rsidR="00917663" w:rsidRDefault="00C362D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30</w:t>
            </w:r>
          </w:p>
        </w:tc>
        <w:tc>
          <w:tcPr>
            <w:tcW w:w="2130" w:type="dxa"/>
            <w:vAlign w:val="center"/>
          </w:tcPr>
          <w:p w:rsidR="00917663" w:rsidRDefault="00C362DE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10</w:t>
            </w:r>
          </w:p>
        </w:tc>
      </w:tr>
    </w:tbl>
    <w:p w:rsidR="00917663" w:rsidRDefault="00A120E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 w:rsidR="00F22575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A952D8"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日丽水市水质自动</w:t>
      </w:r>
      <w:proofErr w:type="gramStart"/>
      <w:r>
        <w:rPr>
          <w:rFonts w:hint="eastAsia"/>
          <w:sz w:val="32"/>
          <w:szCs w:val="32"/>
        </w:rPr>
        <w:t>站数据</w:t>
      </w:r>
      <w:proofErr w:type="gramEnd"/>
      <w:r>
        <w:rPr>
          <w:rFonts w:hint="eastAsia"/>
          <w:sz w:val="32"/>
          <w:szCs w:val="32"/>
        </w:rPr>
        <w:t>统计</w:t>
      </w:r>
    </w:p>
    <w:tbl>
      <w:tblPr>
        <w:tblStyle w:val="a5"/>
        <w:tblW w:w="4998" w:type="pct"/>
        <w:jc w:val="center"/>
        <w:tblLook w:val="04A0"/>
      </w:tblPr>
      <w:tblGrid>
        <w:gridCol w:w="1061"/>
        <w:gridCol w:w="1068"/>
        <w:gridCol w:w="1068"/>
        <w:gridCol w:w="1060"/>
        <w:gridCol w:w="1286"/>
        <w:gridCol w:w="843"/>
        <w:gridCol w:w="806"/>
        <w:gridCol w:w="1327"/>
      </w:tblGrid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104589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生物毒性故障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坞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水库</w:t>
            </w:r>
          </w:p>
        </w:tc>
        <w:tc>
          <w:tcPr>
            <w:tcW w:w="622" w:type="pct"/>
            <w:vAlign w:val="center"/>
          </w:tcPr>
          <w:p w:rsidR="00917663" w:rsidRDefault="00E8054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104589" w:rsidP="00E8054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生物毒性</w:t>
            </w:r>
            <w:r w:rsidR="00E80544">
              <w:rPr>
                <w:rFonts w:asciiTheme="minorEastAsia" w:hAnsiTheme="minorEastAsia" w:cs="Times New Roman" w:hint="eastAsia"/>
                <w:szCs w:val="21"/>
              </w:rPr>
              <w:t>16点起恢复正常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 w:rsidR="00917663" w:rsidRDefault="00E8054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 w:rsidR="00917663" w:rsidRDefault="0010458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樟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溪水库</w:t>
            </w:r>
          </w:p>
        </w:tc>
        <w:tc>
          <w:tcPr>
            <w:tcW w:w="622" w:type="pct"/>
            <w:vAlign w:val="center"/>
          </w:tcPr>
          <w:p w:rsidR="00917663" w:rsidRDefault="00E8054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E8054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E8054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总磷故障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赤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圩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 w:rsidR="00917663" w:rsidRDefault="0010458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10458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蒲岸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1045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 w:rsidR="00917663" w:rsidRDefault="0010458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1045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COD仪器主板故障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</w:t>
            </w:r>
            <w:r>
              <w:rPr>
                <w:rFonts w:asciiTheme="minorEastAsia" w:hAnsiTheme="minorEastAsia" w:cs="Times New Roman"/>
                <w:szCs w:val="21"/>
              </w:rPr>
              <w:lastRenderedPageBreak/>
              <w:t>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lastRenderedPageBreak/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岭根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lastRenderedPageBreak/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均溪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堰后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917663" w:rsidRDefault="00917663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917663" w:rsidSect="00917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342" w:rsidRDefault="00D06342" w:rsidP="00F22575">
      <w:r>
        <w:separator/>
      </w:r>
    </w:p>
  </w:endnote>
  <w:endnote w:type="continuationSeparator" w:id="0">
    <w:p w:rsidR="00D06342" w:rsidRDefault="00D06342" w:rsidP="00F2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342" w:rsidRDefault="00D06342" w:rsidP="00F22575">
      <w:r>
        <w:separator/>
      </w:r>
    </w:p>
  </w:footnote>
  <w:footnote w:type="continuationSeparator" w:id="0">
    <w:p w:rsidR="00D06342" w:rsidRDefault="00D06342" w:rsidP="00F22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33E46"/>
    <w:rsid w:val="00036732"/>
    <w:rsid w:val="00064056"/>
    <w:rsid w:val="000645CF"/>
    <w:rsid w:val="0008702E"/>
    <w:rsid w:val="00091BD1"/>
    <w:rsid w:val="00097D40"/>
    <w:rsid w:val="000A5E86"/>
    <w:rsid w:val="000F1CC9"/>
    <w:rsid w:val="000F611F"/>
    <w:rsid w:val="000F6FD3"/>
    <w:rsid w:val="00104589"/>
    <w:rsid w:val="00110E26"/>
    <w:rsid w:val="00113609"/>
    <w:rsid w:val="00123C24"/>
    <w:rsid w:val="00131A42"/>
    <w:rsid w:val="00191064"/>
    <w:rsid w:val="00193FF7"/>
    <w:rsid w:val="001B071D"/>
    <w:rsid w:val="001E745F"/>
    <w:rsid w:val="001F28BA"/>
    <w:rsid w:val="001F3459"/>
    <w:rsid w:val="00203483"/>
    <w:rsid w:val="00223F6B"/>
    <w:rsid w:val="002307EA"/>
    <w:rsid w:val="00236A17"/>
    <w:rsid w:val="00272242"/>
    <w:rsid w:val="002764FF"/>
    <w:rsid w:val="00293749"/>
    <w:rsid w:val="002A4832"/>
    <w:rsid w:val="002A48D6"/>
    <w:rsid w:val="002B1DFE"/>
    <w:rsid w:val="002C0BF3"/>
    <w:rsid w:val="002D163E"/>
    <w:rsid w:val="002E457C"/>
    <w:rsid w:val="002E53F8"/>
    <w:rsid w:val="003041FD"/>
    <w:rsid w:val="0031154A"/>
    <w:rsid w:val="00321EB5"/>
    <w:rsid w:val="00326B21"/>
    <w:rsid w:val="00352653"/>
    <w:rsid w:val="00363531"/>
    <w:rsid w:val="00381A88"/>
    <w:rsid w:val="003825FE"/>
    <w:rsid w:val="00393787"/>
    <w:rsid w:val="003B2D47"/>
    <w:rsid w:val="003E2D6F"/>
    <w:rsid w:val="003F7BE2"/>
    <w:rsid w:val="00410F7C"/>
    <w:rsid w:val="00416DE2"/>
    <w:rsid w:val="00424942"/>
    <w:rsid w:val="00431123"/>
    <w:rsid w:val="004364C8"/>
    <w:rsid w:val="004455FC"/>
    <w:rsid w:val="0048681C"/>
    <w:rsid w:val="00493083"/>
    <w:rsid w:val="004B0D5F"/>
    <w:rsid w:val="004C67F4"/>
    <w:rsid w:val="004E0624"/>
    <w:rsid w:val="00511296"/>
    <w:rsid w:val="00523B1C"/>
    <w:rsid w:val="0053580E"/>
    <w:rsid w:val="00542A20"/>
    <w:rsid w:val="00555A70"/>
    <w:rsid w:val="00556A33"/>
    <w:rsid w:val="00564155"/>
    <w:rsid w:val="0056708E"/>
    <w:rsid w:val="00586566"/>
    <w:rsid w:val="005A7A86"/>
    <w:rsid w:val="005D3DB8"/>
    <w:rsid w:val="005F7167"/>
    <w:rsid w:val="00632E49"/>
    <w:rsid w:val="00633385"/>
    <w:rsid w:val="0063742D"/>
    <w:rsid w:val="00667AA3"/>
    <w:rsid w:val="00676A13"/>
    <w:rsid w:val="006B1506"/>
    <w:rsid w:val="006C4ECB"/>
    <w:rsid w:val="006E57D7"/>
    <w:rsid w:val="006F1DE6"/>
    <w:rsid w:val="0072048F"/>
    <w:rsid w:val="0073009C"/>
    <w:rsid w:val="0074339C"/>
    <w:rsid w:val="00743538"/>
    <w:rsid w:val="007621EE"/>
    <w:rsid w:val="007629C2"/>
    <w:rsid w:val="00774FD6"/>
    <w:rsid w:val="0078517E"/>
    <w:rsid w:val="007C0CCD"/>
    <w:rsid w:val="007C3075"/>
    <w:rsid w:val="008038C4"/>
    <w:rsid w:val="008238E4"/>
    <w:rsid w:val="0083217B"/>
    <w:rsid w:val="00860878"/>
    <w:rsid w:val="00887E90"/>
    <w:rsid w:val="008929D1"/>
    <w:rsid w:val="008A19E5"/>
    <w:rsid w:val="008C0E2C"/>
    <w:rsid w:val="008F3CCC"/>
    <w:rsid w:val="00917663"/>
    <w:rsid w:val="00965692"/>
    <w:rsid w:val="00995551"/>
    <w:rsid w:val="009B10A3"/>
    <w:rsid w:val="009B60C7"/>
    <w:rsid w:val="009C566D"/>
    <w:rsid w:val="009D6C1E"/>
    <w:rsid w:val="009E2891"/>
    <w:rsid w:val="009F03A8"/>
    <w:rsid w:val="009F5698"/>
    <w:rsid w:val="00A120EF"/>
    <w:rsid w:val="00A16DD2"/>
    <w:rsid w:val="00A31653"/>
    <w:rsid w:val="00A5100E"/>
    <w:rsid w:val="00A5104A"/>
    <w:rsid w:val="00A528E0"/>
    <w:rsid w:val="00A56EDD"/>
    <w:rsid w:val="00A733B3"/>
    <w:rsid w:val="00A85A09"/>
    <w:rsid w:val="00A952D8"/>
    <w:rsid w:val="00AA7F63"/>
    <w:rsid w:val="00AB11C2"/>
    <w:rsid w:val="00AB6D0E"/>
    <w:rsid w:val="00AC06E5"/>
    <w:rsid w:val="00AC5AB0"/>
    <w:rsid w:val="00AD024B"/>
    <w:rsid w:val="00AD2DFA"/>
    <w:rsid w:val="00AF3CE8"/>
    <w:rsid w:val="00B21B03"/>
    <w:rsid w:val="00B26A7B"/>
    <w:rsid w:val="00B55A45"/>
    <w:rsid w:val="00B659D3"/>
    <w:rsid w:val="00BB7DAB"/>
    <w:rsid w:val="00BC0199"/>
    <w:rsid w:val="00BC0B72"/>
    <w:rsid w:val="00BD09E1"/>
    <w:rsid w:val="00BD42CE"/>
    <w:rsid w:val="00BD57D1"/>
    <w:rsid w:val="00C03B31"/>
    <w:rsid w:val="00C13B4D"/>
    <w:rsid w:val="00C32BDA"/>
    <w:rsid w:val="00C351C2"/>
    <w:rsid w:val="00C362DE"/>
    <w:rsid w:val="00C4032E"/>
    <w:rsid w:val="00C5013D"/>
    <w:rsid w:val="00C53C56"/>
    <w:rsid w:val="00C56E6F"/>
    <w:rsid w:val="00C57C9F"/>
    <w:rsid w:val="00C8204E"/>
    <w:rsid w:val="00C93809"/>
    <w:rsid w:val="00CA24BC"/>
    <w:rsid w:val="00CA25F3"/>
    <w:rsid w:val="00CC335E"/>
    <w:rsid w:val="00CC62F6"/>
    <w:rsid w:val="00CD1002"/>
    <w:rsid w:val="00D06342"/>
    <w:rsid w:val="00D43C48"/>
    <w:rsid w:val="00D80A63"/>
    <w:rsid w:val="00D96B1A"/>
    <w:rsid w:val="00DA265C"/>
    <w:rsid w:val="00DB0E66"/>
    <w:rsid w:val="00DC5278"/>
    <w:rsid w:val="00DC6B37"/>
    <w:rsid w:val="00DF16F2"/>
    <w:rsid w:val="00E5499E"/>
    <w:rsid w:val="00E630A1"/>
    <w:rsid w:val="00E65595"/>
    <w:rsid w:val="00E735E1"/>
    <w:rsid w:val="00E80544"/>
    <w:rsid w:val="00E8322F"/>
    <w:rsid w:val="00E92E0F"/>
    <w:rsid w:val="00EC06CD"/>
    <w:rsid w:val="00ED04DC"/>
    <w:rsid w:val="00EE5ED1"/>
    <w:rsid w:val="00F07CC6"/>
    <w:rsid w:val="00F2067C"/>
    <w:rsid w:val="00F22575"/>
    <w:rsid w:val="00F454FA"/>
    <w:rsid w:val="00F455B9"/>
    <w:rsid w:val="00F455E1"/>
    <w:rsid w:val="00F50E97"/>
    <w:rsid w:val="00F5125B"/>
    <w:rsid w:val="00F613B6"/>
    <w:rsid w:val="00F64321"/>
    <w:rsid w:val="00F67B8E"/>
    <w:rsid w:val="00F85EEE"/>
    <w:rsid w:val="00FE3A40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40EF6572"/>
    <w:rsid w:val="4A61585A"/>
    <w:rsid w:val="4EDE664E"/>
    <w:rsid w:val="5E7B0CC2"/>
    <w:rsid w:val="63664B7B"/>
    <w:rsid w:val="6528602F"/>
    <w:rsid w:val="6ACF7A8D"/>
    <w:rsid w:val="6AF4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6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17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17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9176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91766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176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lenovo6</cp:lastModifiedBy>
  <cp:revision>4</cp:revision>
  <dcterms:created xsi:type="dcterms:W3CDTF">2020-03-03T01:18:00Z</dcterms:created>
  <dcterms:modified xsi:type="dcterms:W3CDTF">2020-03-03T02:13:00Z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